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51" w:rsidRDefault="007B764D" w:rsidP="007B764D">
      <w:pPr>
        <w:pStyle w:val="Nagwek4"/>
        <w:keepNext/>
        <w:widowControl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</w:t>
      </w:r>
      <w:r w:rsidR="000C5A51">
        <w:rPr>
          <w:b/>
          <w:bCs/>
        </w:rPr>
        <w:t>F/I/4.2/03/01 – wyd. 7 z dn. 12.04.2016 r.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5370"/>
        <w:gridCol w:w="1890"/>
      </w:tblGrid>
      <w:tr w:rsidR="000C5A51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51" w:rsidRDefault="000C5A51">
            <w:pPr>
              <w:widowControl/>
              <w:spacing w:line="276" w:lineRule="auto"/>
              <w:rPr>
                <w:sz w:val="16"/>
                <w:szCs w:val="16"/>
              </w:rPr>
            </w:pPr>
          </w:p>
          <w:p w:rsidR="000C5A51" w:rsidRDefault="000C5A51">
            <w:pPr>
              <w:widowControl/>
              <w:spacing w:line="276" w:lineRule="auto"/>
              <w:rPr>
                <w:sz w:val="16"/>
                <w:szCs w:val="16"/>
              </w:rPr>
            </w:pPr>
          </w:p>
          <w:p w:rsidR="000C5A51" w:rsidRDefault="000C5A51">
            <w:pPr>
              <w:widowControl/>
              <w:spacing w:line="276" w:lineRule="auto"/>
            </w:pPr>
            <w:r>
              <w:t xml:space="preserve">     </w:t>
            </w:r>
            <w:r w:rsidR="00337EA5">
              <w:rPr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Obraz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0C5A51" w:rsidRDefault="000C5A51">
            <w:pPr>
              <w:widowControl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51" w:rsidRDefault="000C5A51">
            <w:pPr>
              <w:keepNext/>
              <w:widowControl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0C5A51" w:rsidRDefault="000C5A51">
            <w:pPr>
              <w:keepNext/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C5A51" w:rsidRDefault="000C5A51">
            <w:pPr>
              <w:keepNext/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INFORMACYJNA</w:t>
            </w:r>
          </w:p>
          <w:p w:rsidR="000C5A51" w:rsidRDefault="000C5A51">
            <w:pPr>
              <w:keepNext/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A51" w:rsidRDefault="000C5A51">
            <w:pPr>
              <w:widowControl/>
              <w:spacing w:line="276" w:lineRule="auto"/>
              <w:jc w:val="both"/>
              <w:rPr>
                <w:sz w:val="16"/>
                <w:szCs w:val="16"/>
              </w:rPr>
            </w:pPr>
          </w:p>
          <w:p w:rsidR="000C5A51" w:rsidRDefault="000C5A51">
            <w:pPr>
              <w:keepNext/>
              <w:widowControl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USC.K13</w:t>
            </w:r>
          </w:p>
        </w:tc>
      </w:tr>
      <w:tr w:rsidR="000C5A51">
        <w:trPr>
          <w:trHeight w:val="315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51" w:rsidRDefault="000C5A5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51" w:rsidRDefault="000C5A51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A51" w:rsidRDefault="007B764D">
            <w:pPr>
              <w:widowControl/>
              <w:spacing w:line="276" w:lineRule="auto"/>
              <w:jc w:val="both"/>
            </w:pPr>
            <w:r>
              <w:t>Strona 1 z 2</w:t>
            </w:r>
          </w:p>
          <w:p w:rsidR="000C5A51" w:rsidRDefault="000C5A51">
            <w:pPr>
              <w:widowControl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0C5A51">
        <w:trPr>
          <w:trHeight w:val="420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51" w:rsidRDefault="000C5A5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51" w:rsidRDefault="000C5A51">
            <w:pPr>
              <w:keepNext/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POWRÓT DO NAZWISKA NOSZONEGO PRZED ZAWARCIEM MAŁŻEŃSTWA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A51" w:rsidRDefault="000C5A51">
            <w:pPr>
              <w:widowControl/>
              <w:spacing w:line="276" w:lineRule="auto"/>
              <w:jc w:val="both"/>
            </w:pPr>
            <w:r>
              <w:t xml:space="preserve">Wydanie: </w:t>
            </w:r>
            <w:r w:rsidRPr="004A04D1">
              <w:t xml:space="preserve">2 </w:t>
            </w:r>
          </w:p>
        </w:tc>
      </w:tr>
      <w:tr w:rsidR="000C5A51">
        <w:trPr>
          <w:trHeight w:val="435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51" w:rsidRDefault="000C5A5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51" w:rsidRDefault="000C5A51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A51" w:rsidRDefault="000C5A51">
            <w:pPr>
              <w:widowControl/>
              <w:spacing w:line="276" w:lineRule="auto"/>
              <w:jc w:val="both"/>
            </w:pPr>
            <w:r>
              <w:t>Data wydania:</w:t>
            </w:r>
          </w:p>
          <w:p w:rsidR="000C5A51" w:rsidRDefault="00CE7657">
            <w:pPr>
              <w:widowControl/>
              <w:spacing w:line="276" w:lineRule="auto"/>
              <w:jc w:val="both"/>
            </w:pPr>
            <w:r>
              <w:t>12</w:t>
            </w:r>
            <w:r w:rsidR="000C5A51">
              <w:t>.09.2016 r.</w:t>
            </w:r>
          </w:p>
        </w:tc>
      </w:tr>
    </w:tbl>
    <w:p w:rsidR="000C5A51" w:rsidRDefault="000C5A51">
      <w:pPr>
        <w:widowControl/>
        <w:rPr>
          <w:sz w:val="28"/>
          <w:szCs w:val="28"/>
        </w:rPr>
      </w:pPr>
    </w:p>
    <w:p w:rsidR="000C5A51" w:rsidRDefault="000C5A51">
      <w:pPr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Podstawa prawna:</w:t>
      </w:r>
    </w:p>
    <w:p w:rsidR="000C5A51" w:rsidRDefault="000C5A51" w:rsidP="00AB306A">
      <w:pPr>
        <w:numPr>
          <w:ilvl w:val="0"/>
          <w:numId w:val="1"/>
        </w:numPr>
        <w:spacing w:line="360" w:lineRule="auto"/>
        <w:ind w:left="360" w:hanging="360"/>
        <w:jc w:val="both"/>
      </w:pPr>
      <w:r>
        <w:t>Ustawa z dnia 28 lis</w:t>
      </w:r>
      <w:r w:rsidR="00D7247F">
        <w:t>t</w:t>
      </w:r>
      <w:r>
        <w:t xml:space="preserve">opada 2014r. Prawo o aktach stanu cywilnego. </w:t>
      </w:r>
    </w:p>
    <w:p w:rsidR="000C5A51" w:rsidRDefault="000C5A51" w:rsidP="00AB306A">
      <w:pPr>
        <w:numPr>
          <w:ilvl w:val="0"/>
          <w:numId w:val="1"/>
        </w:numPr>
        <w:spacing w:line="360" w:lineRule="auto"/>
        <w:ind w:left="360" w:hanging="360"/>
        <w:jc w:val="both"/>
      </w:pPr>
      <w:r>
        <w:t xml:space="preserve">Ustawa z dnia 25 lutego 1964 r. Kodeks rodzinny i opiekuńczy z dn. 25 lutego 1964 r. </w:t>
      </w:r>
    </w:p>
    <w:p w:rsidR="000C5A51" w:rsidRDefault="000C5A51" w:rsidP="00AB306A">
      <w:pPr>
        <w:numPr>
          <w:ilvl w:val="0"/>
          <w:numId w:val="1"/>
        </w:numPr>
        <w:spacing w:line="360" w:lineRule="auto"/>
        <w:ind w:left="360" w:hanging="360"/>
        <w:jc w:val="both"/>
      </w:pPr>
      <w:r>
        <w:t xml:space="preserve">Ustawa z dnia 16 listopada 2006 r. o opłacie skarbowej. </w:t>
      </w:r>
    </w:p>
    <w:p w:rsidR="000C5A51" w:rsidRDefault="000C5A51" w:rsidP="00AB306A">
      <w:pPr>
        <w:numPr>
          <w:ilvl w:val="0"/>
          <w:numId w:val="1"/>
        </w:numPr>
        <w:spacing w:line="360" w:lineRule="auto"/>
        <w:ind w:left="360" w:hanging="360"/>
        <w:jc w:val="both"/>
      </w:pPr>
      <w:r>
        <w:t>Rozporządzenie Ministra Finansów z dn. 28 września 2007 r. w sprawie zapłaty opłaty skarbowej.</w:t>
      </w:r>
    </w:p>
    <w:p w:rsidR="00D7247F" w:rsidRDefault="00D7247F">
      <w:pPr>
        <w:widowControl/>
        <w:spacing w:line="360" w:lineRule="auto"/>
        <w:rPr>
          <w:b/>
          <w:bCs/>
          <w:sz w:val="28"/>
          <w:szCs w:val="28"/>
        </w:rPr>
      </w:pPr>
    </w:p>
    <w:p w:rsidR="000C5A51" w:rsidRDefault="000C5A51">
      <w:pPr>
        <w:widowControl/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I. Wymagane dokumenty</w:t>
      </w:r>
    </w:p>
    <w:p w:rsidR="000C5A51" w:rsidRDefault="00536BC9">
      <w:pPr>
        <w:widowControl/>
        <w:spacing w:line="360" w:lineRule="auto"/>
      </w:pPr>
      <w:r>
        <w:t>1. Dowód osobisty- do wglądu</w:t>
      </w:r>
    </w:p>
    <w:p w:rsidR="00536BC9" w:rsidRPr="00536BC9" w:rsidRDefault="00536BC9">
      <w:pPr>
        <w:widowControl/>
        <w:spacing w:line="360" w:lineRule="auto"/>
      </w:pPr>
    </w:p>
    <w:p w:rsidR="000C5A51" w:rsidRDefault="000C5A51">
      <w:pPr>
        <w:widowControl/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II. Opłat</w:t>
      </w:r>
      <w:r w:rsidR="00D7247F">
        <w:rPr>
          <w:b/>
          <w:bCs/>
          <w:sz w:val="28"/>
          <w:szCs w:val="28"/>
        </w:rPr>
        <w:t>y</w:t>
      </w:r>
    </w:p>
    <w:p w:rsidR="000C5A51" w:rsidRPr="00536BC9" w:rsidRDefault="000C5A51">
      <w:pPr>
        <w:widowControl/>
        <w:spacing w:line="360" w:lineRule="auto"/>
        <w:jc w:val="both"/>
        <w:rPr>
          <w:b/>
          <w:bCs/>
        </w:rPr>
      </w:pPr>
      <w:r>
        <w:t>Opłata skarbowa za prz</w:t>
      </w:r>
      <w:r w:rsidR="00D7247F">
        <w:t>y</w:t>
      </w:r>
      <w:r>
        <w:t>jęcie oś</w:t>
      </w:r>
      <w:r w:rsidR="00D7247F">
        <w:t>wiadczenia o powrocie osoby</w:t>
      </w:r>
      <w:r>
        <w:t xml:space="preserve"> rozwiedzionej do nazwiska, k</w:t>
      </w:r>
      <w:r w:rsidR="00D7247F">
        <w:t>t</w:t>
      </w:r>
      <w:r>
        <w:t>óre nosiła przed zawarciem małżeńs</w:t>
      </w:r>
      <w:r w:rsidR="00D7247F">
        <w:t>t</w:t>
      </w:r>
      <w:r>
        <w:t xml:space="preserve">wa - </w:t>
      </w:r>
      <w:r>
        <w:rPr>
          <w:b/>
          <w:bCs/>
        </w:rPr>
        <w:t>11, 00 zł.</w:t>
      </w:r>
    </w:p>
    <w:p w:rsidR="000C5A51" w:rsidRDefault="000C5A51">
      <w:pPr>
        <w:widowControl/>
        <w:spacing w:line="360" w:lineRule="auto"/>
        <w:jc w:val="both"/>
        <w:rPr>
          <w:i/>
          <w:iCs/>
        </w:rPr>
      </w:pPr>
      <w:r>
        <w:rPr>
          <w:i/>
          <w:iCs/>
        </w:rPr>
        <w:t>Opłatę należy wnieść w Kasie Urzędu Miejskiego w Płońsku - parter budynku, kasa czynna pon. od godz.8:00 –18:00 (przerwy 11:00 –11:30, 15:00 – 16:00) wt.- pt. od godz. 8:00 – 15:15 (przerwa 11:00 – 11:30) lub bezgot</w:t>
      </w:r>
      <w:r w:rsidRPr="00AB306A">
        <w:rPr>
          <w:i/>
          <w:iCs/>
        </w:rPr>
        <w:t>ówkowo na konto Urzędu –</w:t>
      </w:r>
      <w:r w:rsidR="00AB306A">
        <w:rPr>
          <w:i/>
          <w:iCs/>
        </w:rPr>
        <w:t xml:space="preserve"> </w:t>
      </w:r>
      <w:r w:rsidRPr="00AB306A">
        <w:rPr>
          <w:i/>
          <w:iCs/>
        </w:rPr>
        <w:t xml:space="preserve">nr rachunku 30 8230 0007 0004 5636 2000 0001 (Bank </w:t>
      </w:r>
      <w:r w:rsidR="00D7247F">
        <w:rPr>
          <w:i/>
          <w:iCs/>
        </w:rPr>
        <w:t>Spółdzielczy</w:t>
      </w:r>
      <w:r>
        <w:rPr>
          <w:i/>
          <w:iCs/>
        </w:rPr>
        <w:t xml:space="preserve"> w Płońsku)</w:t>
      </w:r>
    </w:p>
    <w:p w:rsidR="000C5A51" w:rsidRDefault="000C5A51">
      <w:pPr>
        <w:widowControl/>
        <w:spacing w:line="360" w:lineRule="auto"/>
        <w:rPr>
          <w:b/>
          <w:bCs/>
        </w:rPr>
      </w:pPr>
    </w:p>
    <w:p w:rsidR="000C5A51" w:rsidRDefault="000C5A51">
      <w:pPr>
        <w:widowControl/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III. Termin załatwienia sprawy</w:t>
      </w:r>
    </w:p>
    <w:p w:rsidR="000C5A51" w:rsidRDefault="00536BC9">
      <w:pPr>
        <w:widowControl/>
        <w:spacing w:line="360" w:lineRule="auto"/>
        <w:jc w:val="both"/>
      </w:pPr>
      <w:r>
        <w:t>Niezwłocznie</w:t>
      </w:r>
    </w:p>
    <w:p w:rsidR="00826C9B" w:rsidRDefault="00826C9B" w:rsidP="00D7247F">
      <w:pPr>
        <w:pStyle w:val="Nagwek4"/>
        <w:keepNext/>
        <w:widowControl/>
        <w:jc w:val="right"/>
        <w:rPr>
          <w:b/>
          <w:bCs/>
        </w:rPr>
      </w:pPr>
    </w:p>
    <w:p w:rsidR="00536BC9" w:rsidRDefault="007B764D" w:rsidP="007B764D">
      <w:pPr>
        <w:pStyle w:val="Nagwek4"/>
        <w:keepNext/>
        <w:widowControl/>
        <w:jc w:val="center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536BC9" w:rsidRDefault="00536BC9" w:rsidP="00536BC9">
      <w:pPr>
        <w:pStyle w:val="Nagwek4"/>
        <w:keepNext/>
        <w:widowControl/>
        <w:rPr>
          <w:b/>
          <w:bCs/>
        </w:rPr>
      </w:pPr>
    </w:p>
    <w:p w:rsidR="00536BC9" w:rsidRDefault="00536BC9" w:rsidP="007B764D">
      <w:pPr>
        <w:pStyle w:val="Nagwek4"/>
        <w:keepNext/>
        <w:widowControl/>
        <w:jc w:val="center"/>
        <w:rPr>
          <w:b/>
          <w:bCs/>
        </w:rPr>
      </w:pPr>
    </w:p>
    <w:p w:rsidR="00536BC9" w:rsidRDefault="00536BC9" w:rsidP="007B764D">
      <w:pPr>
        <w:pStyle w:val="Nagwek4"/>
        <w:keepNext/>
        <w:widowControl/>
        <w:jc w:val="center"/>
        <w:rPr>
          <w:b/>
          <w:bCs/>
        </w:rPr>
      </w:pPr>
    </w:p>
    <w:p w:rsidR="00536BC9" w:rsidRPr="00536BC9" w:rsidRDefault="00536BC9" w:rsidP="00536BC9"/>
    <w:p w:rsidR="00D7247F" w:rsidRDefault="007B764D" w:rsidP="007B764D">
      <w:pPr>
        <w:pStyle w:val="Nagwek4"/>
        <w:keepNext/>
        <w:widowControl/>
        <w:jc w:val="center"/>
        <w:rPr>
          <w:b/>
          <w:bCs/>
        </w:rPr>
      </w:pPr>
      <w:r>
        <w:rPr>
          <w:b/>
          <w:bCs/>
        </w:rPr>
        <w:lastRenderedPageBreak/>
        <w:t xml:space="preserve">  </w:t>
      </w:r>
      <w:r w:rsidR="00536BC9">
        <w:rPr>
          <w:b/>
          <w:bCs/>
        </w:rPr>
        <w:t xml:space="preserve">                                         </w:t>
      </w:r>
      <w:r w:rsidR="00D7247F">
        <w:rPr>
          <w:b/>
          <w:bCs/>
        </w:rPr>
        <w:t>F/I/4.2/03/01 – wyd. 7 z dn. 12.04.2016 r.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5370"/>
        <w:gridCol w:w="1890"/>
      </w:tblGrid>
      <w:tr w:rsidR="00D7247F" w:rsidRPr="00826C9B" w:rsidTr="00536BC9">
        <w:trPr>
          <w:trHeight w:val="570"/>
        </w:trPr>
        <w:tc>
          <w:tcPr>
            <w:tcW w:w="1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7F" w:rsidRPr="00826C9B" w:rsidRDefault="00D7247F" w:rsidP="00F8162A">
            <w:pPr>
              <w:widowControl/>
              <w:spacing w:line="276" w:lineRule="auto"/>
              <w:rPr>
                <w:sz w:val="16"/>
                <w:szCs w:val="16"/>
              </w:rPr>
            </w:pPr>
          </w:p>
          <w:p w:rsidR="00D7247F" w:rsidRPr="00826C9B" w:rsidRDefault="00D7247F" w:rsidP="00F8162A">
            <w:pPr>
              <w:widowControl/>
              <w:spacing w:line="276" w:lineRule="auto"/>
              <w:rPr>
                <w:sz w:val="16"/>
                <w:szCs w:val="16"/>
              </w:rPr>
            </w:pPr>
          </w:p>
          <w:p w:rsidR="00D7247F" w:rsidRPr="00826C9B" w:rsidRDefault="00D7247F" w:rsidP="00F8162A">
            <w:pPr>
              <w:widowControl/>
              <w:spacing w:line="276" w:lineRule="auto"/>
            </w:pPr>
            <w:r w:rsidRPr="00826C9B">
              <w:t xml:space="preserve">     </w:t>
            </w:r>
            <w:r w:rsidR="00337EA5">
              <w:rPr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Obraz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C9B">
              <w:t xml:space="preserve">   </w:t>
            </w:r>
          </w:p>
          <w:p w:rsidR="00D7247F" w:rsidRPr="00826C9B" w:rsidRDefault="00D7247F" w:rsidP="00F8162A">
            <w:pPr>
              <w:widowControl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7F" w:rsidRPr="00826C9B" w:rsidRDefault="00D7247F" w:rsidP="009E2476">
            <w:pPr>
              <w:keepNext/>
              <w:widowControl/>
              <w:spacing w:line="276" w:lineRule="auto"/>
              <w:rPr>
                <w:bCs/>
                <w:sz w:val="28"/>
                <w:szCs w:val="28"/>
              </w:rPr>
            </w:pPr>
          </w:p>
          <w:p w:rsidR="00D7247F" w:rsidRPr="00536BC9" w:rsidRDefault="00D7247F" w:rsidP="00536BC9">
            <w:pPr>
              <w:keepNext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26C9B">
              <w:rPr>
                <w:bCs/>
                <w:sz w:val="28"/>
                <w:szCs w:val="28"/>
              </w:rPr>
              <w:t>KARTA INFORMACYJNA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47F" w:rsidRPr="00826C9B" w:rsidRDefault="00D7247F" w:rsidP="00F8162A">
            <w:pPr>
              <w:widowControl/>
              <w:spacing w:line="276" w:lineRule="auto"/>
              <w:jc w:val="both"/>
              <w:rPr>
                <w:sz w:val="16"/>
                <w:szCs w:val="16"/>
              </w:rPr>
            </w:pPr>
          </w:p>
          <w:p w:rsidR="00D7247F" w:rsidRPr="00536BC9" w:rsidRDefault="00D7247F" w:rsidP="00F8162A">
            <w:pPr>
              <w:keepNext/>
              <w:widowControl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36BC9">
              <w:rPr>
                <w:bCs/>
                <w:sz w:val="20"/>
                <w:szCs w:val="20"/>
              </w:rPr>
              <w:t>USC.K13</w:t>
            </w:r>
          </w:p>
        </w:tc>
      </w:tr>
      <w:tr w:rsidR="00D7247F" w:rsidTr="00536BC9">
        <w:trPr>
          <w:trHeight w:val="267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7F" w:rsidRDefault="00D7247F" w:rsidP="00F8162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7F" w:rsidRDefault="00D7247F" w:rsidP="00F8162A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47F" w:rsidRPr="00536BC9" w:rsidRDefault="007B764D" w:rsidP="00F8162A">
            <w:pPr>
              <w:widowControl/>
              <w:spacing w:line="276" w:lineRule="auto"/>
              <w:jc w:val="both"/>
              <w:rPr>
                <w:sz w:val="18"/>
                <w:szCs w:val="18"/>
              </w:rPr>
            </w:pPr>
            <w:r w:rsidRPr="00536BC9">
              <w:rPr>
                <w:sz w:val="18"/>
                <w:szCs w:val="18"/>
              </w:rPr>
              <w:t>Strona 2 z 2</w:t>
            </w:r>
          </w:p>
          <w:p w:rsidR="00D7247F" w:rsidRPr="00536BC9" w:rsidRDefault="00D7247F" w:rsidP="00F8162A">
            <w:pPr>
              <w:widowControl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D7247F" w:rsidTr="00F8162A">
        <w:trPr>
          <w:trHeight w:val="420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7F" w:rsidRDefault="00D7247F" w:rsidP="00F8162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7F" w:rsidRDefault="00D7247F" w:rsidP="00F8162A">
            <w:pPr>
              <w:keepNext/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POWRÓT DO NAZWISKA NOSZONEGO PRZED ZAWARCIEM MAŁŻEŃSTWA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47F" w:rsidRPr="00536BC9" w:rsidRDefault="00D7247F" w:rsidP="00F8162A">
            <w:pPr>
              <w:widowControl/>
              <w:spacing w:line="276" w:lineRule="auto"/>
              <w:jc w:val="both"/>
              <w:rPr>
                <w:sz w:val="18"/>
                <w:szCs w:val="18"/>
              </w:rPr>
            </w:pPr>
            <w:r w:rsidRPr="00536BC9">
              <w:rPr>
                <w:sz w:val="18"/>
                <w:szCs w:val="18"/>
              </w:rPr>
              <w:t>Wydanie: 2</w:t>
            </w:r>
            <w:r w:rsidRPr="00536BC9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D7247F" w:rsidTr="00F8162A">
        <w:trPr>
          <w:trHeight w:val="435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7F" w:rsidRDefault="00D7247F" w:rsidP="00F8162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7F" w:rsidRDefault="00D7247F" w:rsidP="00F8162A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47F" w:rsidRPr="00536BC9" w:rsidRDefault="00D7247F" w:rsidP="00F8162A">
            <w:pPr>
              <w:widowControl/>
              <w:spacing w:line="276" w:lineRule="auto"/>
              <w:jc w:val="both"/>
              <w:rPr>
                <w:sz w:val="18"/>
                <w:szCs w:val="18"/>
              </w:rPr>
            </w:pPr>
            <w:r w:rsidRPr="00536BC9">
              <w:rPr>
                <w:sz w:val="18"/>
                <w:szCs w:val="18"/>
              </w:rPr>
              <w:t>Data wydania:</w:t>
            </w:r>
          </w:p>
          <w:p w:rsidR="00D7247F" w:rsidRPr="00536BC9" w:rsidRDefault="00CE7657" w:rsidP="00F8162A">
            <w:pPr>
              <w:widowControl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7247F" w:rsidRPr="00536BC9">
              <w:rPr>
                <w:sz w:val="18"/>
                <w:szCs w:val="18"/>
              </w:rPr>
              <w:t>.09.2016 r.</w:t>
            </w:r>
          </w:p>
        </w:tc>
      </w:tr>
    </w:tbl>
    <w:p w:rsidR="005B1E93" w:rsidRDefault="005B1E93">
      <w:pPr>
        <w:widowControl/>
        <w:spacing w:line="360" w:lineRule="auto"/>
        <w:rPr>
          <w:b/>
          <w:bCs/>
          <w:sz w:val="28"/>
          <w:szCs w:val="28"/>
        </w:rPr>
      </w:pPr>
    </w:p>
    <w:p w:rsidR="000C5A51" w:rsidRDefault="000C5A51">
      <w:pPr>
        <w:widowControl/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IV. Jednostka odpowiedzialna</w:t>
      </w:r>
    </w:p>
    <w:p w:rsidR="000C5A51" w:rsidRDefault="000C5A51">
      <w:pPr>
        <w:widowControl/>
        <w:spacing w:line="360" w:lineRule="auto"/>
      </w:pPr>
      <w:r>
        <w:t xml:space="preserve">Urząd Stanu Cywilnego, ul. Płocka 39, 09-100 Płońsk. </w:t>
      </w:r>
    </w:p>
    <w:p w:rsidR="000C5A51" w:rsidRPr="00826C9B" w:rsidRDefault="000C5A51">
      <w:pPr>
        <w:widowControl/>
        <w:spacing w:line="360" w:lineRule="auto"/>
        <w:rPr>
          <w:b/>
        </w:rPr>
      </w:pPr>
      <w:r w:rsidRPr="00826C9B">
        <w:rPr>
          <w:b/>
        </w:rPr>
        <w:t>pon. 8.00-18.00, wt.-pt. 8.00-16.00</w:t>
      </w:r>
    </w:p>
    <w:p w:rsidR="000C5A51" w:rsidRPr="00826C9B" w:rsidRDefault="000C5A51">
      <w:pPr>
        <w:widowControl/>
        <w:spacing w:line="360" w:lineRule="auto"/>
        <w:rPr>
          <w:b/>
        </w:rPr>
      </w:pPr>
      <w:r w:rsidRPr="00826C9B">
        <w:rPr>
          <w:b/>
          <w:u w:val="single"/>
        </w:rPr>
        <w:t>Przyjęcie dokumentów/Załatwienie sprawy:</w:t>
      </w:r>
    </w:p>
    <w:p w:rsidR="000C5A51" w:rsidRPr="00826C9B" w:rsidRDefault="000C5A51">
      <w:pPr>
        <w:widowControl/>
        <w:spacing w:line="360" w:lineRule="auto"/>
        <w:rPr>
          <w:lang w:val="en-US"/>
        </w:rPr>
      </w:pPr>
      <w:r>
        <w:t>Urząd Stanu Cywilnego</w:t>
      </w:r>
      <w:r w:rsidR="004A04D1">
        <w:t xml:space="preserve"> (wejście od ul.1 –ego Maja lub ul. </w:t>
      </w:r>
      <w:r w:rsidR="004A04D1" w:rsidRPr="00826C9B">
        <w:rPr>
          <w:lang w:val="en-US"/>
        </w:rPr>
        <w:t>ZWM)</w:t>
      </w:r>
    </w:p>
    <w:p w:rsidR="000C5A51" w:rsidRPr="00826C9B" w:rsidRDefault="000C5A51">
      <w:pPr>
        <w:widowControl/>
        <w:spacing w:line="360" w:lineRule="auto"/>
        <w:rPr>
          <w:lang w:val="en-US"/>
        </w:rPr>
      </w:pPr>
      <w:r w:rsidRPr="00826C9B">
        <w:rPr>
          <w:lang w:val="en-US"/>
        </w:rPr>
        <w:t>tel. 023 662 29 09</w:t>
      </w:r>
    </w:p>
    <w:p w:rsidR="000C5A51" w:rsidRPr="00826C9B" w:rsidRDefault="00D7247F">
      <w:pPr>
        <w:widowControl/>
        <w:spacing w:line="360" w:lineRule="auto"/>
        <w:rPr>
          <w:lang w:val="en-US"/>
        </w:rPr>
      </w:pPr>
      <w:r w:rsidRPr="00826C9B">
        <w:rPr>
          <w:lang w:val="en-US"/>
        </w:rPr>
        <w:t>e-mail: plonsk@plonsk.pl</w:t>
      </w:r>
      <w:r w:rsidR="000C5A51" w:rsidRPr="00826C9B">
        <w:rPr>
          <w:lang w:val="en-US"/>
        </w:rPr>
        <w:t xml:space="preserve"> </w:t>
      </w:r>
    </w:p>
    <w:p w:rsidR="000C5A51" w:rsidRPr="00826C9B" w:rsidRDefault="000C5A51">
      <w:pPr>
        <w:widowControl/>
        <w:spacing w:line="360" w:lineRule="auto"/>
        <w:rPr>
          <w:lang w:val="en-US"/>
        </w:rPr>
      </w:pPr>
    </w:p>
    <w:p w:rsidR="000C5A51" w:rsidRDefault="000C5A51">
      <w:pPr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Tryb odwoławczy</w:t>
      </w:r>
    </w:p>
    <w:p w:rsidR="000C5A51" w:rsidRDefault="000C5A51">
      <w:pPr>
        <w:widowControl/>
        <w:spacing w:line="360" w:lineRule="auto"/>
        <w:jc w:val="both"/>
        <w:rPr>
          <w:b/>
          <w:bCs/>
        </w:rPr>
      </w:pPr>
      <w:r>
        <w:t>Odmowa przyjęcia oświadczenia następuje w formie decyzji, od kt</w:t>
      </w:r>
      <w:r w:rsidRPr="00AB306A">
        <w:t xml:space="preserve">órej służy odwołanie do Wojewody Mazowieckiego za pośrednictwem Kierownika Urzędu Stanu Cywilnego w Płońsku </w:t>
      </w:r>
      <w:r w:rsidR="00536BC9">
        <w:t xml:space="preserve"> </w:t>
      </w:r>
      <w:r w:rsidRPr="00AB306A">
        <w:t xml:space="preserve">w terminie 14 dni od dnia jej doręczenia. </w:t>
      </w:r>
    </w:p>
    <w:p w:rsidR="000C5A51" w:rsidRDefault="000C5A51">
      <w:pPr>
        <w:widowControl/>
        <w:spacing w:line="360" w:lineRule="auto"/>
        <w:jc w:val="both"/>
      </w:pPr>
    </w:p>
    <w:p w:rsidR="000C5A51" w:rsidRDefault="000C5A51">
      <w:pPr>
        <w:widowControl/>
        <w:spacing w:line="360" w:lineRule="auto"/>
      </w:pPr>
      <w:r>
        <w:rPr>
          <w:b/>
          <w:bCs/>
          <w:sz w:val="28"/>
          <w:szCs w:val="28"/>
        </w:rPr>
        <w:t>V. Uwagi</w:t>
      </w:r>
    </w:p>
    <w:p w:rsidR="000C5A51" w:rsidRDefault="000C5A51">
      <w:pPr>
        <w:widowControl/>
        <w:spacing w:line="360" w:lineRule="auto"/>
        <w:jc w:val="both"/>
      </w:pPr>
      <w:r>
        <w:t>Oświadczenie o powrocie do nazwiska noszonego przed zawarciem małżeńs</w:t>
      </w:r>
      <w:r w:rsidR="00D7247F">
        <w:t>t</w:t>
      </w:r>
      <w:r>
        <w:t xml:space="preserve">wa można złożyć </w:t>
      </w:r>
      <w:r w:rsidR="00536BC9">
        <w:t xml:space="preserve">                  </w:t>
      </w:r>
      <w:r>
        <w:t xml:space="preserve">w ciągu 3 miesięcy od chwili uprawomocnienia się orzeczenia rozwodu przed Kierownikiem USC w Polsce, a za granicą przed Konsulem Rzeczypospolitej Polskiej. </w:t>
      </w:r>
    </w:p>
    <w:p w:rsidR="000C5A51" w:rsidRDefault="000C5A51">
      <w:pPr>
        <w:widowControl/>
      </w:pPr>
    </w:p>
    <w:p w:rsidR="009A1E3D" w:rsidRPr="002A0C8C" w:rsidRDefault="009A1E3D" w:rsidP="009A1E3D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552"/>
      </w:tblGrid>
      <w:tr w:rsidR="009A1E3D" w:rsidTr="00AA1656">
        <w:tc>
          <w:tcPr>
            <w:tcW w:w="3794" w:type="dxa"/>
            <w:hideMark/>
          </w:tcPr>
          <w:p w:rsidR="009A1E3D" w:rsidRDefault="009A1E3D" w:rsidP="00EA46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Opracowała/data</w:t>
            </w:r>
          </w:p>
        </w:tc>
        <w:tc>
          <w:tcPr>
            <w:tcW w:w="3260" w:type="dxa"/>
            <w:hideMark/>
          </w:tcPr>
          <w:p w:rsidR="009A1E3D" w:rsidRDefault="009A1E3D" w:rsidP="00EA46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Sprawdził/Zatwierdził/Data</w:t>
            </w:r>
          </w:p>
        </w:tc>
        <w:tc>
          <w:tcPr>
            <w:tcW w:w="2552" w:type="dxa"/>
            <w:hideMark/>
          </w:tcPr>
          <w:p w:rsidR="009A1E3D" w:rsidRDefault="009A1E3D" w:rsidP="00EA46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 egz.</w:t>
            </w:r>
          </w:p>
        </w:tc>
      </w:tr>
      <w:tr w:rsidR="009A1E3D" w:rsidTr="00AA1656">
        <w:tc>
          <w:tcPr>
            <w:tcW w:w="3794" w:type="dxa"/>
          </w:tcPr>
          <w:p w:rsidR="009A1E3D" w:rsidRPr="00501AB5" w:rsidRDefault="009A1E3D" w:rsidP="00EA4675">
            <w:pPr>
              <w:tabs>
                <w:tab w:val="right" w:pos="2854"/>
              </w:tabs>
              <w:spacing w:line="360" w:lineRule="auto"/>
            </w:pPr>
            <w:r w:rsidRPr="00501AB5">
              <w:t>B.Cywińsk</w:t>
            </w:r>
            <w:r w:rsidR="002A0C8C">
              <w:t>a</w:t>
            </w:r>
            <w:r w:rsidRPr="00501AB5">
              <w:t>-Różycka</w:t>
            </w:r>
            <w:r w:rsidR="00AA1656">
              <w:t>,12.09.2016</w:t>
            </w:r>
            <w:r>
              <w:tab/>
            </w:r>
          </w:p>
          <w:p w:rsidR="009A1E3D" w:rsidRDefault="009A1E3D" w:rsidP="00EA4675">
            <w:pPr>
              <w:spacing w:line="360" w:lineRule="auto"/>
            </w:pPr>
            <w:r>
              <w:t>Podinspektor</w:t>
            </w:r>
          </w:p>
          <w:p w:rsidR="009A1E3D" w:rsidRDefault="009A1E3D" w:rsidP="00EA4675">
            <w:pPr>
              <w:spacing w:line="360" w:lineRule="auto"/>
            </w:pPr>
          </w:p>
          <w:p w:rsidR="009A1E3D" w:rsidRPr="00501AB5" w:rsidRDefault="009A1E3D" w:rsidP="00EA4675">
            <w:pPr>
              <w:spacing w:line="360" w:lineRule="auto"/>
            </w:pPr>
          </w:p>
        </w:tc>
        <w:tc>
          <w:tcPr>
            <w:tcW w:w="3260" w:type="dxa"/>
          </w:tcPr>
          <w:p w:rsidR="009A1E3D" w:rsidRPr="00501AB5" w:rsidRDefault="009A1E3D" w:rsidP="00EA4675">
            <w:pPr>
              <w:spacing w:line="360" w:lineRule="auto"/>
            </w:pPr>
            <w:proofErr w:type="spellStart"/>
            <w:r w:rsidRPr="00501AB5">
              <w:t>A.Szymańska</w:t>
            </w:r>
            <w:proofErr w:type="spellEnd"/>
            <w:r w:rsidRPr="00501AB5">
              <w:t>, 13.09.2016 r.</w:t>
            </w:r>
          </w:p>
          <w:p w:rsidR="009A1E3D" w:rsidRPr="00501AB5" w:rsidRDefault="009A1E3D" w:rsidP="00EA4675">
            <w:pPr>
              <w:spacing w:line="360" w:lineRule="auto"/>
            </w:pPr>
            <w:r>
              <w:t>Z-ca kierownika</w:t>
            </w:r>
          </w:p>
        </w:tc>
        <w:tc>
          <w:tcPr>
            <w:tcW w:w="2552" w:type="dxa"/>
          </w:tcPr>
          <w:p w:rsidR="009A1E3D" w:rsidRDefault="009A1E3D" w:rsidP="00EA4675">
            <w:pPr>
              <w:spacing w:line="360" w:lineRule="auto"/>
              <w:rPr>
                <w:b/>
              </w:rPr>
            </w:pPr>
          </w:p>
        </w:tc>
      </w:tr>
    </w:tbl>
    <w:p w:rsidR="009A1E3D" w:rsidRDefault="009A1E3D" w:rsidP="009A1E3D"/>
    <w:p w:rsidR="000C5A51" w:rsidRDefault="000C5A51">
      <w:pPr>
        <w:widowControl/>
      </w:pPr>
    </w:p>
    <w:sectPr w:rsidR="000C5A51" w:rsidSect="00826C9B">
      <w:pgSz w:w="12240" w:h="15840"/>
      <w:pgMar w:top="1417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65EF"/>
    <w:multiLevelType w:val="singleLevel"/>
    <w:tmpl w:val="383A83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C9"/>
    <w:rsid w:val="000375E7"/>
    <w:rsid w:val="00083195"/>
    <w:rsid w:val="000C5A51"/>
    <w:rsid w:val="0015130A"/>
    <w:rsid w:val="001E0F75"/>
    <w:rsid w:val="001E2239"/>
    <w:rsid w:val="00212271"/>
    <w:rsid w:val="002132B5"/>
    <w:rsid w:val="00267281"/>
    <w:rsid w:val="002A0C8C"/>
    <w:rsid w:val="002B664E"/>
    <w:rsid w:val="002E111F"/>
    <w:rsid w:val="00311DB2"/>
    <w:rsid w:val="00337EA5"/>
    <w:rsid w:val="0035470B"/>
    <w:rsid w:val="003E77AB"/>
    <w:rsid w:val="00406C50"/>
    <w:rsid w:val="00495628"/>
    <w:rsid w:val="004A04D1"/>
    <w:rsid w:val="004F3E9E"/>
    <w:rsid w:val="00501AB5"/>
    <w:rsid w:val="0052764B"/>
    <w:rsid w:val="00536BC9"/>
    <w:rsid w:val="005622D7"/>
    <w:rsid w:val="005B03C3"/>
    <w:rsid w:val="005B1E93"/>
    <w:rsid w:val="006561BC"/>
    <w:rsid w:val="00675011"/>
    <w:rsid w:val="00680008"/>
    <w:rsid w:val="006E7716"/>
    <w:rsid w:val="00721C16"/>
    <w:rsid w:val="00741245"/>
    <w:rsid w:val="00753275"/>
    <w:rsid w:val="00754396"/>
    <w:rsid w:val="00781D3B"/>
    <w:rsid w:val="007A05AB"/>
    <w:rsid w:val="007B764D"/>
    <w:rsid w:val="007D4538"/>
    <w:rsid w:val="007E03ED"/>
    <w:rsid w:val="008077C9"/>
    <w:rsid w:val="008134F3"/>
    <w:rsid w:val="00826C9B"/>
    <w:rsid w:val="00891D3D"/>
    <w:rsid w:val="008D2AB6"/>
    <w:rsid w:val="008E673E"/>
    <w:rsid w:val="00901A95"/>
    <w:rsid w:val="00967AE1"/>
    <w:rsid w:val="00987667"/>
    <w:rsid w:val="0099431C"/>
    <w:rsid w:val="009A1E3D"/>
    <w:rsid w:val="009E2476"/>
    <w:rsid w:val="009F116C"/>
    <w:rsid w:val="00AA1656"/>
    <w:rsid w:val="00AB306A"/>
    <w:rsid w:val="00B63A19"/>
    <w:rsid w:val="00BF0D94"/>
    <w:rsid w:val="00C25130"/>
    <w:rsid w:val="00C52CCA"/>
    <w:rsid w:val="00CD5A8F"/>
    <w:rsid w:val="00CE7657"/>
    <w:rsid w:val="00D00D19"/>
    <w:rsid w:val="00D0219F"/>
    <w:rsid w:val="00D7247F"/>
    <w:rsid w:val="00DA5522"/>
    <w:rsid w:val="00DC49B2"/>
    <w:rsid w:val="00E11D3D"/>
    <w:rsid w:val="00E80450"/>
    <w:rsid w:val="00EA4675"/>
    <w:rsid w:val="00EA74FC"/>
    <w:rsid w:val="00ED6688"/>
    <w:rsid w:val="00EF5515"/>
    <w:rsid w:val="00F8162A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36425F-2CA4-4654-8A8A-69C36F7E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30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1E3D"/>
    <w:pPr>
      <w:spacing w:after="0" w:line="240" w:lineRule="auto"/>
    </w:pPr>
    <w:rPr>
      <w:rFonts w:ascii="Wingdings 3" w:hAnsi="Wingdings 3" w:cs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5D19-EBA1-43D1-BFA0-4DF1C512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Izabela Ambroziak</cp:lastModifiedBy>
  <cp:revision>2</cp:revision>
  <cp:lastPrinted>2016-09-22T10:01:00Z</cp:lastPrinted>
  <dcterms:created xsi:type="dcterms:W3CDTF">2017-06-27T11:35:00Z</dcterms:created>
  <dcterms:modified xsi:type="dcterms:W3CDTF">2017-06-27T11:35:00Z</dcterms:modified>
</cp:coreProperties>
</file>