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9C" w:rsidRDefault="00D8116D" w:rsidP="0022719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1929130</wp:posOffset>
            </wp:positionH>
            <wp:positionV relativeFrom="paragraph">
              <wp:posOffset>-387350</wp:posOffset>
            </wp:positionV>
            <wp:extent cx="1971675" cy="802215"/>
            <wp:effectExtent l="0" t="0" r="0" b="0"/>
            <wp:wrapNone/>
            <wp:docPr id="3" name="Obraz 3" descr="R:\szkolenia\Przedsiębiorca z klimatem\przedsiebiorca-z-klimatem-logo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szkolenia\Przedsiębiorca z klimatem\przedsiebiorca-z-klimatem-logo-poziom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0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19C" w:rsidRDefault="0022719C"/>
    <w:p w:rsidR="0022719C" w:rsidRPr="0022719C" w:rsidRDefault="0022719C" w:rsidP="0022719C"/>
    <w:p w:rsidR="0022719C" w:rsidRDefault="0022719C" w:rsidP="0022719C"/>
    <w:p w:rsidR="00C00C76" w:rsidRDefault="00C00C76" w:rsidP="00C00C76">
      <w:pPr>
        <w:jc w:val="both"/>
        <w:rPr>
          <w:b/>
          <w:sz w:val="22"/>
          <w:szCs w:val="22"/>
        </w:rPr>
      </w:pPr>
    </w:p>
    <w:p w:rsidR="00B7152B" w:rsidRPr="00C00C76" w:rsidRDefault="0024105B" w:rsidP="00C00C76">
      <w:pPr>
        <w:jc w:val="both"/>
        <w:rPr>
          <w:b/>
          <w:sz w:val="22"/>
          <w:szCs w:val="22"/>
        </w:rPr>
      </w:pPr>
      <w:bookmarkStart w:id="0" w:name="_GoBack"/>
      <w:bookmarkEnd w:id="0"/>
      <w:r w:rsidRPr="00C00C76">
        <w:rPr>
          <w:b/>
          <w:sz w:val="22"/>
          <w:szCs w:val="22"/>
        </w:rPr>
        <w:t>„</w:t>
      </w:r>
      <w:r w:rsidR="0022719C" w:rsidRPr="00C00C76">
        <w:rPr>
          <w:b/>
          <w:sz w:val="22"/>
          <w:szCs w:val="22"/>
        </w:rPr>
        <w:t>PRZEDSIĘBIORCA Z KLIMATEM</w:t>
      </w:r>
      <w:r w:rsidRPr="00C00C76">
        <w:rPr>
          <w:b/>
          <w:sz w:val="22"/>
          <w:szCs w:val="22"/>
        </w:rPr>
        <w:t>”</w:t>
      </w:r>
      <w:r w:rsidR="001D19D0" w:rsidRPr="00C00C76">
        <w:rPr>
          <w:b/>
          <w:sz w:val="22"/>
          <w:szCs w:val="22"/>
        </w:rPr>
        <w:t xml:space="preserve">  – ogólnopolska kampania edukacyjno-informacyjna”</w:t>
      </w:r>
    </w:p>
    <w:p w:rsidR="00B7152B" w:rsidRPr="00B7152B" w:rsidRDefault="00B7152B" w:rsidP="00C00C76">
      <w:pPr>
        <w:jc w:val="both"/>
        <w:rPr>
          <w:sz w:val="22"/>
          <w:szCs w:val="22"/>
        </w:rPr>
      </w:pPr>
    </w:p>
    <w:p w:rsidR="00B7152B" w:rsidRPr="00B7152B" w:rsidRDefault="00B7152B" w:rsidP="00C00C76">
      <w:pPr>
        <w:pStyle w:val="Default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 w:rsidRPr="00B7152B">
        <w:rPr>
          <w:rFonts w:ascii="Times New Roman" w:hAnsi="Times New Roman" w:cs="Times New Roman"/>
          <w:sz w:val="22"/>
          <w:szCs w:val="22"/>
        </w:rPr>
        <w:t xml:space="preserve">Fundacja na rzecz Rozwoju Polskiego Rolnictwa realizuje projekt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„Przedsiębiorca z klimatem” </w:t>
      </w:r>
      <w:r w:rsidRPr="00B7152B">
        <w:rPr>
          <w:rFonts w:ascii="Times New Roman" w:hAnsi="Times New Roman" w:cs="Times New Roman"/>
          <w:sz w:val="22"/>
          <w:szCs w:val="22"/>
        </w:rPr>
        <w:t xml:space="preserve">dofinansowany przez Narodowy Fundusz Ochrony Środowiska. </w:t>
      </w:r>
    </w:p>
    <w:p w:rsidR="00B7152B" w:rsidRPr="00B7152B" w:rsidRDefault="00B7152B" w:rsidP="00C00C76">
      <w:pPr>
        <w:ind w:right="-284" w:hanging="426"/>
        <w:jc w:val="both"/>
        <w:rPr>
          <w:sz w:val="22"/>
          <w:szCs w:val="22"/>
        </w:rPr>
      </w:pPr>
    </w:p>
    <w:p w:rsidR="00B7152B" w:rsidRPr="00B7152B" w:rsidRDefault="00B7152B" w:rsidP="00C00C76">
      <w:pPr>
        <w:ind w:right="-284"/>
        <w:jc w:val="both"/>
        <w:rPr>
          <w:sz w:val="22"/>
          <w:szCs w:val="22"/>
        </w:rPr>
      </w:pPr>
      <w:r w:rsidRPr="00B7152B">
        <w:rPr>
          <w:sz w:val="22"/>
          <w:szCs w:val="22"/>
        </w:rPr>
        <w:t xml:space="preserve">Realizacja projektu rozpoczęła się w sierpniu  2014 r. Zakończenie działań planowane jest  w lipcu  2016r. </w:t>
      </w:r>
    </w:p>
    <w:p w:rsidR="00B7152B" w:rsidRPr="00B7152B" w:rsidRDefault="00B7152B" w:rsidP="00C00C76">
      <w:pPr>
        <w:pStyle w:val="Default"/>
        <w:ind w:right="-284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B7152B" w:rsidRPr="00B7152B" w:rsidRDefault="00B7152B" w:rsidP="00C00C76">
      <w:pPr>
        <w:pStyle w:val="Default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 w:rsidRPr="00B7152B">
        <w:rPr>
          <w:rFonts w:ascii="Times New Roman" w:hAnsi="Times New Roman" w:cs="Times New Roman"/>
          <w:sz w:val="22"/>
          <w:szCs w:val="22"/>
        </w:rPr>
        <w:t xml:space="preserve">Celem projektu jest podnoszenie wiedzy w zakresie ograniczenia oddziaływania mikro, małych i średnich przedsiębiorstw na środowisko i zmiany klimatyczne. </w:t>
      </w:r>
    </w:p>
    <w:p w:rsidR="00B7152B" w:rsidRPr="00B7152B" w:rsidRDefault="00B7152B" w:rsidP="00C00C76">
      <w:pPr>
        <w:pStyle w:val="Default"/>
        <w:ind w:right="-284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B7152B" w:rsidRPr="00B7152B" w:rsidRDefault="00B7152B" w:rsidP="00C00C76">
      <w:pPr>
        <w:pStyle w:val="Default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 w:rsidRPr="00B7152B">
        <w:rPr>
          <w:rFonts w:ascii="Times New Roman" w:hAnsi="Times New Roman" w:cs="Times New Roman"/>
          <w:sz w:val="22"/>
          <w:szCs w:val="22"/>
        </w:rPr>
        <w:t>W ramach projektu prowadzimy działania edukacyjno-informacyjne dla przedsiębiorców służące ograniczeniu zużycia energii w MSP a więc i obniżeniu kosztów prowadzenia działalności gospodarczej oraz poprawie stanu ś</w:t>
      </w:r>
      <w:r w:rsidRPr="00B7152B">
        <w:rPr>
          <w:rFonts w:ascii="Times New Roman" w:hAnsi="Times New Roman" w:cs="Times New Roman"/>
          <w:sz w:val="22"/>
          <w:szCs w:val="22"/>
        </w:rPr>
        <w:t xml:space="preserve">rodowiska naturalnego. </w:t>
      </w:r>
      <w:r w:rsidRPr="00B7152B">
        <w:rPr>
          <w:rFonts w:ascii="Times New Roman" w:hAnsi="Times New Roman" w:cs="Times New Roman"/>
          <w:sz w:val="22"/>
          <w:szCs w:val="22"/>
        </w:rPr>
        <w:t xml:space="preserve">Adresatami projektu są mikro, małe i średnie przedsiębiorstwa z całej Polski. </w:t>
      </w:r>
    </w:p>
    <w:p w:rsidR="00B7152B" w:rsidRPr="00B7152B" w:rsidRDefault="00B7152B" w:rsidP="00C00C76">
      <w:pPr>
        <w:pStyle w:val="Default"/>
        <w:ind w:right="-284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B7152B" w:rsidRPr="00B7152B" w:rsidRDefault="00B7152B" w:rsidP="00C00C76">
      <w:pPr>
        <w:pStyle w:val="Default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 w:rsidRPr="00B7152B">
        <w:rPr>
          <w:rFonts w:ascii="Times New Roman" w:hAnsi="Times New Roman" w:cs="Times New Roman"/>
          <w:sz w:val="22"/>
          <w:szCs w:val="22"/>
        </w:rPr>
        <w:t xml:space="preserve">Oferujemy przedsiębiorcom: </w:t>
      </w:r>
    </w:p>
    <w:p w:rsidR="00B7152B" w:rsidRPr="00B7152B" w:rsidRDefault="00B7152B" w:rsidP="00C00C76">
      <w:pPr>
        <w:pStyle w:val="Default"/>
        <w:numPr>
          <w:ilvl w:val="0"/>
          <w:numId w:val="3"/>
        </w:numPr>
        <w:spacing w:after="30"/>
        <w:ind w:right="-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B7152B">
        <w:rPr>
          <w:rFonts w:ascii="Times New Roman" w:hAnsi="Times New Roman" w:cs="Times New Roman"/>
          <w:sz w:val="22"/>
          <w:szCs w:val="22"/>
        </w:rPr>
        <w:t>spotkania informacyjne, podczas których doradcy poinformują m. in. o proekologicznych rozwiązaniach możliwych do zastosowania w MŚP, kontrolowaniu zużycia energii, ekonomicznych aspektach wprowadzenia rozwiązań efektywnych energetycznie, świadomym zachowaniu konsumentów oraz źródłach finansowania działań z zakresu efektywności energetycznej i dobrych praktyk, zastosowanych w przedsię</w:t>
      </w:r>
      <w:r w:rsidRPr="00B7152B">
        <w:rPr>
          <w:rFonts w:ascii="Times New Roman" w:hAnsi="Times New Roman" w:cs="Times New Roman"/>
          <w:sz w:val="22"/>
          <w:szCs w:val="22"/>
        </w:rPr>
        <w:t>biorstwach,</w:t>
      </w:r>
    </w:p>
    <w:p w:rsidR="00B7152B" w:rsidRPr="00B7152B" w:rsidRDefault="00B7152B" w:rsidP="00C00C76">
      <w:pPr>
        <w:pStyle w:val="Default"/>
        <w:numPr>
          <w:ilvl w:val="0"/>
          <w:numId w:val="3"/>
        </w:numPr>
        <w:spacing w:after="30"/>
        <w:ind w:right="-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B7152B">
        <w:rPr>
          <w:rFonts w:ascii="Times New Roman" w:hAnsi="Times New Roman" w:cs="Times New Roman"/>
          <w:sz w:val="22"/>
          <w:szCs w:val="22"/>
        </w:rPr>
        <w:t xml:space="preserve">konsultacje nt. niskonakładowych sposobów obniżenia zużycia energii w firmie, </w:t>
      </w:r>
    </w:p>
    <w:p w:rsidR="00B7152B" w:rsidRPr="00B7152B" w:rsidRDefault="00B7152B" w:rsidP="00C00C76">
      <w:pPr>
        <w:pStyle w:val="Default"/>
        <w:numPr>
          <w:ilvl w:val="0"/>
          <w:numId w:val="3"/>
        </w:numPr>
        <w:spacing w:after="30"/>
        <w:ind w:right="-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B7152B">
        <w:rPr>
          <w:rFonts w:ascii="Times New Roman" w:hAnsi="Times New Roman" w:cs="Times New Roman"/>
          <w:sz w:val="22"/>
          <w:szCs w:val="22"/>
        </w:rPr>
        <w:t xml:space="preserve">udział w konferencjach regionalnych „Przedsiębiorca z klimatem”, podczas których promowane będą metody zmniejszania oddziaływania na środowisko i zmiany klimatyczne w sektorze MSP, dobre praktyki zastosowane w firmach z zakresu efektywności energetycznej, </w:t>
      </w:r>
    </w:p>
    <w:p w:rsidR="00B7152B" w:rsidRPr="00B7152B" w:rsidRDefault="00B7152B" w:rsidP="00C00C76">
      <w:pPr>
        <w:pStyle w:val="Default"/>
        <w:numPr>
          <w:ilvl w:val="0"/>
          <w:numId w:val="3"/>
        </w:numPr>
        <w:spacing w:after="30"/>
        <w:ind w:right="-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B7152B">
        <w:rPr>
          <w:rFonts w:ascii="Times New Roman" w:hAnsi="Times New Roman" w:cs="Times New Roman"/>
          <w:sz w:val="22"/>
          <w:szCs w:val="22"/>
        </w:rPr>
        <w:t xml:space="preserve">newslettery z zakresu efektywności energetycznej, </w:t>
      </w:r>
    </w:p>
    <w:p w:rsidR="00B7152B" w:rsidRPr="00B7152B" w:rsidRDefault="00B7152B" w:rsidP="00C00C76">
      <w:pPr>
        <w:pStyle w:val="Default"/>
        <w:numPr>
          <w:ilvl w:val="0"/>
          <w:numId w:val="3"/>
        </w:numPr>
        <w:spacing w:after="30"/>
        <w:ind w:right="-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B7152B">
        <w:rPr>
          <w:rFonts w:ascii="Times New Roman" w:hAnsi="Times New Roman" w:cs="Times New Roman"/>
          <w:sz w:val="22"/>
          <w:szCs w:val="22"/>
        </w:rPr>
        <w:t>poradnik dla przedsię</w:t>
      </w:r>
      <w:r w:rsidRPr="00B7152B">
        <w:rPr>
          <w:rFonts w:ascii="Times New Roman" w:hAnsi="Times New Roman" w:cs="Times New Roman"/>
          <w:sz w:val="22"/>
          <w:szCs w:val="22"/>
        </w:rPr>
        <w:t>biorców,</w:t>
      </w:r>
    </w:p>
    <w:p w:rsidR="00B7152B" w:rsidRPr="00B7152B" w:rsidRDefault="00B7152B" w:rsidP="00C00C76">
      <w:pPr>
        <w:pStyle w:val="Default"/>
        <w:numPr>
          <w:ilvl w:val="0"/>
          <w:numId w:val="3"/>
        </w:numPr>
        <w:spacing w:after="30"/>
        <w:ind w:right="-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B7152B">
        <w:rPr>
          <w:rFonts w:ascii="Times New Roman" w:hAnsi="Times New Roman" w:cs="Times New Roman"/>
          <w:sz w:val="22"/>
          <w:szCs w:val="22"/>
        </w:rPr>
        <w:t>konkursie „Przedsię</w:t>
      </w:r>
      <w:r w:rsidRPr="00B7152B">
        <w:rPr>
          <w:rFonts w:ascii="Times New Roman" w:hAnsi="Times New Roman" w:cs="Times New Roman"/>
          <w:sz w:val="22"/>
          <w:szCs w:val="22"/>
        </w:rPr>
        <w:t xml:space="preserve">biorca z klimatem”, w ramach którego zostaną wyłonieni przedsiębiorcy, którzy podjęli </w:t>
      </w:r>
      <w:r w:rsidRPr="00B7152B">
        <w:rPr>
          <w:rFonts w:ascii="Times New Roman" w:hAnsi="Times New Roman" w:cs="Times New Roman"/>
          <w:b/>
          <w:bCs/>
          <w:sz w:val="22"/>
          <w:szCs w:val="22"/>
        </w:rPr>
        <w:t xml:space="preserve">działania zwiększające efektywność energetyczną, niskonakładowe sposoby oszczędzania energii, lub wdrożenie w firmie nowego ekologicznego, produktu lub usługi </w:t>
      </w:r>
    </w:p>
    <w:p w:rsidR="00BE3CF8" w:rsidRPr="00B7152B" w:rsidRDefault="00BE3CF8" w:rsidP="00C00C76">
      <w:pPr>
        <w:ind w:right="-284" w:hanging="426"/>
        <w:jc w:val="both"/>
        <w:rPr>
          <w:sz w:val="22"/>
          <w:szCs w:val="22"/>
        </w:rPr>
      </w:pPr>
    </w:p>
    <w:p w:rsidR="0022719C" w:rsidRPr="00B7152B" w:rsidRDefault="0022719C" w:rsidP="00C00C76">
      <w:pPr>
        <w:ind w:right="-284"/>
        <w:jc w:val="both"/>
        <w:rPr>
          <w:sz w:val="22"/>
          <w:szCs w:val="22"/>
        </w:rPr>
      </w:pPr>
      <w:r w:rsidRPr="00B7152B">
        <w:rPr>
          <w:sz w:val="22"/>
          <w:szCs w:val="22"/>
        </w:rPr>
        <w:t>Więcej na temat projektów realizowanych przez FDPA można</w:t>
      </w:r>
      <w:r w:rsidR="00B7152B">
        <w:rPr>
          <w:sz w:val="22"/>
          <w:szCs w:val="22"/>
        </w:rPr>
        <w:t xml:space="preserve"> zaleźć na stronie internetowej </w:t>
      </w:r>
      <w:hyperlink r:id="rId7" w:history="1">
        <w:r w:rsidR="00D60C73" w:rsidRPr="00B7152B">
          <w:rPr>
            <w:rStyle w:val="Hipercze"/>
            <w:sz w:val="22"/>
            <w:szCs w:val="22"/>
          </w:rPr>
          <w:t>www.przedsiebiorcazklimatem.pl</w:t>
        </w:r>
      </w:hyperlink>
      <w:r w:rsidR="00915826" w:rsidRPr="00B7152B">
        <w:rPr>
          <w:sz w:val="22"/>
          <w:szCs w:val="22"/>
        </w:rPr>
        <w:t xml:space="preserve">   </w:t>
      </w:r>
      <w:r w:rsidR="00BE3CF8" w:rsidRPr="00B7152B">
        <w:rPr>
          <w:sz w:val="22"/>
          <w:szCs w:val="22"/>
        </w:rPr>
        <w:t>lub www.fdpa.org.pl</w:t>
      </w:r>
    </w:p>
    <w:p w:rsidR="00D60C73" w:rsidRPr="00B7152B" w:rsidRDefault="00D60C73" w:rsidP="00C00C76">
      <w:pPr>
        <w:pStyle w:val="Stopka"/>
        <w:ind w:right="-284" w:hanging="426"/>
        <w:jc w:val="both"/>
        <w:rPr>
          <w:rFonts w:ascii="Times New Roman" w:hAnsi="Times New Roman"/>
          <w:i w:val="0"/>
          <w:sz w:val="22"/>
          <w:szCs w:val="22"/>
          <w:lang w:val="pl-PL"/>
        </w:rPr>
      </w:pPr>
    </w:p>
    <w:p w:rsidR="0022719C" w:rsidRPr="00B7152B" w:rsidRDefault="00B7152B" w:rsidP="00C00C76">
      <w:pPr>
        <w:pStyle w:val="Stopka"/>
        <w:ind w:right="-284" w:hanging="426"/>
        <w:jc w:val="both"/>
        <w:rPr>
          <w:rFonts w:ascii="Times New Roman" w:hAnsi="Times New Roman"/>
          <w:i w:val="0"/>
          <w:sz w:val="22"/>
          <w:szCs w:val="22"/>
          <w:lang w:val="pl-PL"/>
        </w:rPr>
      </w:pPr>
      <w:r w:rsidRPr="00B7152B">
        <w:rPr>
          <w:rFonts w:ascii="Times New Roman" w:hAnsi="Times New Roman"/>
          <w:i w:val="0"/>
          <w:sz w:val="22"/>
          <w:szCs w:val="22"/>
          <w:lang w:val="pl-PL"/>
        </w:rPr>
        <w:tab/>
      </w:r>
      <w:r w:rsidR="00460A2C" w:rsidRPr="00B7152B">
        <w:rPr>
          <w:rFonts w:ascii="Times New Roman" w:hAnsi="Times New Roman"/>
          <w:i w:val="0"/>
          <w:sz w:val="22"/>
          <w:szCs w:val="22"/>
          <w:u w:val="single"/>
          <w:lang w:val="pl-PL"/>
        </w:rPr>
        <w:t>Realizator projektu:</w:t>
      </w:r>
      <w:r w:rsidR="00460A2C" w:rsidRPr="00B7152B">
        <w:rPr>
          <w:rFonts w:ascii="Times New Roman" w:hAnsi="Times New Roman"/>
          <w:i w:val="0"/>
          <w:sz w:val="22"/>
          <w:szCs w:val="22"/>
          <w:lang w:val="pl-PL"/>
        </w:rPr>
        <w:tab/>
      </w:r>
    </w:p>
    <w:p w:rsidR="00D60C73" w:rsidRPr="00B7152B" w:rsidRDefault="0022719C" w:rsidP="00C00C76">
      <w:pPr>
        <w:ind w:right="-284"/>
        <w:jc w:val="both"/>
        <w:rPr>
          <w:sz w:val="22"/>
          <w:szCs w:val="22"/>
        </w:rPr>
      </w:pPr>
      <w:r w:rsidRPr="00B7152B">
        <w:rPr>
          <w:sz w:val="22"/>
          <w:szCs w:val="22"/>
        </w:rPr>
        <w:t>Fundacja na rzecz Rozwoju Polskiego Rolnictwa</w:t>
      </w:r>
      <w:r w:rsidR="00B7152B" w:rsidRPr="00B7152B">
        <w:rPr>
          <w:sz w:val="22"/>
          <w:szCs w:val="22"/>
        </w:rPr>
        <w:t xml:space="preserve">, </w:t>
      </w:r>
      <w:r w:rsidRPr="00B7152B">
        <w:rPr>
          <w:sz w:val="22"/>
          <w:szCs w:val="22"/>
        </w:rPr>
        <w:t>ul. Gombrowicza 19</w:t>
      </w:r>
      <w:r w:rsidR="00B7152B" w:rsidRPr="00B7152B">
        <w:rPr>
          <w:sz w:val="22"/>
          <w:szCs w:val="22"/>
        </w:rPr>
        <w:t xml:space="preserve">, </w:t>
      </w:r>
      <w:r w:rsidRPr="00B7152B">
        <w:rPr>
          <w:sz w:val="22"/>
          <w:szCs w:val="22"/>
        </w:rPr>
        <w:t>01-682 Warszawa</w:t>
      </w:r>
    </w:p>
    <w:p w:rsidR="00D60C73" w:rsidRPr="00B7152B" w:rsidRDefault="00B7152B" w:rsidP="00C00C76">
      <w:pPr>
        <w:pStyle w:val="Stopka"/>
        <w:ind w:right="-284" w:hanging="426"/>
        <w:jc w:val="both"/>
        <w:rPr>
          <w:rFonts w:ascii="Times New Roman" w:hAnsi="Times New Roman"/>
          <w:i w:val="0"/>
          <w:sz w:val="22"/>
          <w:szCs w:val="22"/>
          <w:lang w:val="pl-PL"/>
        </w:rPr>
      </w:pPr>
      <w:r>
        <w:rPr>
          <w:rFonts w:ascii="Times New Roman" w:hAnsi="Times New Roman"/>
          <w:i w:val="0"/>
          <w:sz w:val="22"/>
          <w:szCs w:val="22"/>
          <w:lang w:val="pl-PL"/>
        </w:rPr>
        <w:tab/>
      </w:r>
      <w:r w:rsidR="00D60C73" w:rsidRPr="00B7152B">
        <w:rPr>
          <w:rFonts w:ascii="Times New Roman" w:hAnsi="Times New Roman"/>
          <w:i w:val="0"/>
          <w:sz w:val="22"/>
          <w:szCs w:val="22"/>
          <w:lang w:val="pl-PL"/>
        </w:rPr>
        <w:t>Tel. 22 864 03 90</w:t>
      </w:r>
    </w:p>
    <w:p w:rsidR="0022719C" w:rsidRPr="00B7152B" w:rsidRDefault="00B7152B" w:rsidP="00C00C76">
      <w:pPr>
        <w:ind w:right="-284"/>
        <w:jc w:val="both"/>
        <w:rPr>
          <w:sz w:val="22"/>
          <w:szCs w:val="22"/>
        </w:rPr>
      </w:pPr>
      <w:hyperlink r:id="rId8" w:history="1">
        <w:r w:rsidRPr="00925CA0">
          <w:rPr>
            <w:rStyle w:val="Hipercze"/>
            <w:sz w:val="22"/>
            <w:szCs w:val="22"/>
          </w:rPr>
          <w:t>fdpa@fdpa.org.pl</w:t>
        </w:r>
      </w:hyperlink>
      <w:r>
        <w:rPr>
          <w:sz w:val="22"/>
          <w:szCs w:val="22"/>
        </w:rPr>
        <w:br/>
      </w:r>
      <w:hyperlink r:id="rId9" w:history="1">
        <w:r w:rsidR="0022719C" w:rsidRPr="00B7152B">
          <w:rPr>
            <w:rStyle w:val="Hipercze"/>
            <w:sz w:val="22"/>
            <w:szCs w:val="22"/>
          </w:rPr>
          <w:t>www.fdpa.org.pl</w:t>
        </w:r>
      </w:hyperlink>
      <w:r w:rsidRPr="00B7152B">
        <w:rPr>
          <w:sz w:val="22"/>
          <w:szCs w:val="22"/>
        </w:rPr>
        <w:t xml:space="preserve">, </w:t>
      </w:r>
      <w:hyperlink r:id="rId10" w:history="1">
        <w:r w:rsidR="0022719C" w:rsidRPr="00B7152B">
          <w:rPr>
            <w:rStyle w:val="Hipercze"/>
            <w:color w:val="0070C0"/>
            <w:sz w:val="22"/>
            <w:szCs w:val="22"/>
          </w:rPr>
          <w:t>www.facebook.com/Fundacja.FDPA</w:t>
        </w:r>
      </w:hyperlink>
    </w:p>
    <w:p w:rsidR="0022719C" w:rsidRPr="00B7152B" w:rsidRDefault="0022719C" w:rsidP="00C00C76">
      <w:pPr>
        <w:jc w:val="both"/>
      </w:pPr>
    </w:p>
    <w:p w:rsidR="00460A2C" w:rsidRPr="00B7152B" w:rsidRDefault="00460A2C" w:rsidP="0022719C">
      <w:pPr>
        <w:jc w:val="center"/>
      </w:pPr>
    </w:p>
    <w:p w:rsidR="00460A2C" w:rsidRPr="00B7152B" w:rsidRDefault="00B7152B" w:rsidP="0022719C">
      <w:pPr>
        <w:jc w:val="center"/>
      </w:pPr>
      <w:r w:rsidRPr="00B7152B">
        <w:rPr>
          <w:noProof/>
        </w:rPr>
        <w:drawing>
          <wp:anchor distT="0" distB="0" distL="114300" distR="114300" simplePos="0" relativeHeight="251660288" behindDoc="1" locked="0" layoutInCell="1" allowOverlap="1" wp14:anchorId="5CBD451F" wp14:editId="6411A022">
            <wp:simplePos x="0" y="0"/>
            <wp:positionH relativeFrom="column">
              <wp:posOffset>167005</wp:posOffset>
            </wp:positionH>
            <wp:positionV relativeFrom="paragraph">
              <wp:posOffset>64135</wp:posOffset>
            </wp:positionV>
            <wp:extent cx="809625" cy="1189990"/>
            <wp:effectExtent l="0" t="0" r="9525" b="0"/>
            <wp:wrapTight wrapText="bothSides">
              <wp:wrapPolygon edited="0">
                <wp:start x="0" y="0"/>
                <wp:lineTo x="0" y="21093"/>
                <wp:lineTo x="21346" y="21093"/>
                <wp:lineTo x="21346" y="0"/>
                <wp:lineTo x="0" y="0"/>
              </wp:wrapPolygon>
            </wp:wrapTight>
            <wp:docPr id="2" name="Obraz 2" descr="logo_kolor_sfinansowan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kolor_sfinansowano_p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116D" w:rsidRPr="00B7152B" w:rsidRDefault="00D8116D" w:rsidP="0022719C">
      <w:pPr>
        <w:jc w:val="center"/>
      </w:pPr>
      <w:r w:rsidRPr="00B7152B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F561705" wp14:editId="24BE1135">
            <wp:simplePos x="0" y="0"/>
            <wp:positionH relativeFrom="column">
              <wp:posOffset>1969135</wp:posOffset>
            </wp:positionH>
            <wp:positionV relativeFrom="paragraph">
              <wp:posOffset>442595</wp:posOffset>
            </wp:positionV>
            <wp:extent cx="2724150" cy="581025"/>
            <wp:effectExtent l="0" t="0" r="0" b="9525"/>
            <wp:wrapTopAndBottom/>
            <wp:docPr id="1" name="Obraz 1" descr="R:\REP\Karolina\biogazownie_NFOŚ\realizacja\logotypy\logotyp_FD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R:\REP\Karolina\biogazownie_NFOŚ\realizacja\logotypy\logotyp_FDP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116D" w:rsidRPr="00B7152B" w:rsidRDefault="00D8116D" w:rsidP="0022719C">
      <w:pPr>
        <w:jc w:val="center"/>
      </w:pPr>
    </w:p>
    <w:p w:rsidR="00460A2C" w:rsidRPr="00B7152B" w:rsidRDefault="00460A2C" w:rsidP="00460A2C"/>
    <w:sectPr w:rsidR="00460A2C" w:rsidRPr="00B7152B" w:rsidSect="00B71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15150"/>
    <w:multiLevelType w:val="hybridMultilevel"/>
    <w:tmpl w:val="70FE4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714D8"/>
    <w:multiLevelType w:val="hybridMultilevel"/>
    <w:tmpl w:val="C5DE8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8441E"/>
    <w:multiLevelType w:val="hybridMultilevel"/>
    <w:tmpl w:val="DC5C7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9C"/>
    <w:rsid w:val="00086A85"/>
    <w:rsid w:val="000F62F1"/>
    <w:rsid w:val="001D19D0"/>
    <w:rsid w:val="002114BE"/>
    <w:rsid w:val="0022719C"/>
    <w:rsid w:val="0024105B"/>
    <w:rsid w:val="002816CC"/>
    <w:rsid w:val="002F24AC"/>
    <w:rsid w:val="002F24E8"/>
    <w:rsid w:val="003820A8"/>
    <w:rsid w:val="00441637"/>
    <w:rsid w:val="00460A2C"/>
    <w:rsid w:val="00584D56"/>
    <w:rsid w:val="00634E68"/>
    <w:rsid w:val="00673602"/>
    <w:rsid w:val="006B3BE1"/>
    <w:rsid w:val="006B54F8"/>
    <w:rsid w:val="007C7EC2"/>
    <w:rsid w:val="00802CFA"/>
    <w:rsid w:val="00895FCF"/>
    <w:rsid w:val="008A472D"/>
    <w:rsid w:val="008D357C"/>
    <w:rsid w:val="0090426C"/>
    <w:rsid w:val="00905F23"/>
    <w:rsid w:val="00915826"/>
    <w:rsid w:val="0092492B"/>
    <w:rsid w:val="00957DAD"/>
    <w:rsid w:val="00966567"/>
    <w:rsid w:val="00972B4A"/>
    <w:rsid w:val="00986D77"/>
    <w:rsid w:val="00A07344"/>
    <w:rsid w:val="00A167B8"/>
    <w:rsid w:val="00A93621"/>
    <w:rsid w:val="00B6581C"/>
    <w:rsid w:val="00B7152B"/>
    <w:rsid w:val="00B74D2A"/>
    <w:rsid w:val="00B9381A"/>
    <w:rsid w:val="00BE3CF8"/>
    <w:rsid w:val="00C00C76"/>
    <w:rsid w:val="00C27802"/>
    <w:rsid w:val="00C3424F"/>
    <w:rsid w:val="00C5216B"/>
    <w:rsid w:val="00CA79C9"/>
    <w:rsid w:val="00CB25B3"/>
    <w:rsid w:val="00D14B4E"/>
    <w:rsid w:val="00D375B9"/>
    <w:rsid w:val="00D60C73"/>
    <w:rsid w:val="00D8116D"/>
    <w:rsid w:val="00E05FD0"/>
    <w:rsid w:val="00ED3150"/>
    <w:rsid w:val="00F33F1B"/>
    <w:rsid w:val="00F651CB"/>
    <w:rsid w:val="00FA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22719C"/>
    <w:pPr>
      <w:tabs>
        <w:tab w:val="center" w:pos="4536"/>
        <w:tab w:val="right" w:pos="9072"/>
      </w:tabs>
    </w:pPr>
    <w:rPr>
      <w:rFonts w:ascii="Calibri" w:hAnsi="Calibri"/>
      <w:i/>
      <w:iCs/>
      <w:lang w:val="en-US" w:eastAsia="en-US" w:bidi="en-US"/>
    </w:rPr>
  </w:style>
  <w:style w:type="character" w:customStyle="1" w:styleId="StopkaZnak">
    <w:name w:val="Stopka Znak"/>
    <w:basedOn w:val="Domylnaczcionkaakapitu"/>
    <w:link w:val="Stopka"/>
    <w:semiHidden/>
    <w:rsid w:val="0022719C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styleId="Hipercze">
    <w:name w:val="Hyperlink"/>
    <w:basedOn w:val="Domylnaczcionkaakapitu"/>
    <w:unhideWhenUsed/>
    <w:rsid w:val="0022719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4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E6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E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E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E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E6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B7152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22719C"/>
    <w:pPr>
      <w:tabs>
        <w:tab w:val="center" w:pos="4536"/>
        <w:tab w:val="right" w:pos="9072"/>
      </w:tabs>
    </w:pPr>
    <w:rPr>
      <w:rFonts w:ascii="Calibri" w:hAnsi="Calibri"/>
      <w:i/>
      <w:iCs/>
      <w:lang w:val="en-US" w:eastAsia="en-US" w:bidi="en-US"/>
    </w:rPr>
  </w:style>
  <w:style w:type="character" w:customStyle="1" w:styleId="StopkaZnak">
    <w:name w:val="Stopka Znak"/>
    <w:basedOn w:val="Domylnaczcionkaakapitu"/>
    <w:link w:val="Stopka"/>
    <w:semiHidden/>
    <w:rsid w:val="0022719C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styleId="Hipercze">
    <w:name w:val="Hyperlink"/>
    <w:basedOn w:val="Domylnaczcionkaakapitu"/>
    <w:unhideWhenUsed/>
    <w:rsid w:val="0022719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4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E6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E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E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E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E6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B7152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pa@fdpa.org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zedsiebiorcazklimatem.pl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k.witeska\Ustawienia%20lokalne\Temporary%20Internet%20Files\Content.Outlook\1QWJ7GM2\www.facebook.com\Fundacja.FDP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dpa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Stygienko</dc:creator>
  <cp:lastModifiedBy>Ewa Stygienko</cp:lastModifiedBy>
  <cp:revision>2</cp:revision>
  <cp:lastPrinted>2015-02-16T12:06:00Z</cp:lastPrinted>
  <dcterms:created xsi:type="dcterms:W3CDTF">2016-01-18T13:04:00Z</dcterms:created>
  <dcterms:modified xsi:type="dcterms:W3CDTF">2016-01-18T13:04:00Z</dcterms:modified>
</cp:coreProperties>
</file>